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4810E" w14:textId="33A4BC7F" w:rsidR="00F6711E" w:rsidRPr="00F75A6C" w:rsidRDefault="00F6711E" w:rsidP="00F6711E">
      <w:pPr>
        <w:spacing w:before="120" w:line="240" w:lineRule="atLeast"/>
        <w:rPr>
          <w:sz w:val="18"/>
          <w:szCs w:val="18"/>
        </w:rPr>
      </w:pPr>
      <w:bookmarkStart w:id="0" w:name="OLE_LINK1"/>
      <w:bookmarkStart w:id="1" w:name="OLE_LINK4"/>
      <w:bookmarkStart w:id="2" w:name="_GoBack"/>
      <w:r w:rsidRPr="00F75A6C">
        <w:rPr>
          <w:sz w:val="18"/>
          <w:szCs w:val="18"/>
        </w:rPr>
        <w:t xml:space="preserve">A general construction sequence is provided below </w:t>
      </w:r>
      <w:r w:rsidR="008C1823">
        <w:rPr>
          <w:sz w:val="18"/>
          <w:szCs w:val="18"/>
        </w:rPr>
        <w:t>for the</w:t>
      </w:r>
      <w:r w:rsidR="004D2AFA">
        <w:rPr>
          <w:sz w:val="18"/>
          <w:szCs w:val="18"/>
        </w:rPr>
        <w:t xml:space="preserve"> UT to Magness</w:t>
      </w:r>
      <w:r w:rsidR="00323D60" w:rsidRPr="00F75A6C">
        <w:rPr>
          <w:sz w:val="18"/>
          <w:szCs w:val="18"/>
        </w:rPr>
        <w:t xml:space="preserve"> Creek</w:t>
      </w:r>
      <w:r w:rsidRPr="00F75A6C">
        <w:rPr>
          <w:sz w:val="18"/>
          <w:szCs w:val="18"/>
        </w:rPr>
        <w:t xml:space="preserve"> Mitigation Project. The site construction, including grading and planting activities, will be conducted using common machinery, tools, equipment and techniques for successfully implementing the project</w:t>
      </w:r>
      <w:r w:rsidR="00D36247">
        <w:rPr>
          <w:sz w:val="18"/>
          <w:szCs w:val="18"/>
        </w:rPr>
        <w:t>.</w:t>
      </w:r>
    </w:p>
    <w:p w14:paraId="08E7B8B3" w14:textId="77777777" w:rsidR="00F6711E" w:rsidRPr="00F75A6C" w:rsidRDefault="00F6711E" w:rsidP="00F6711E">
      <w:pPr>
        <w:numPr>
          <w:ilvl w:val="0"/>
          <w:numId w:val="1"/>
        </w:numPr>
        <w:tabs>
          <w:tab w:val="num" w:pos="720"/>
        </w:tabs>
        <w:spacing w:before="120" w:line="240" w:lineRule="atLeast"/>
        <w:ind w:left="720"/>
        <w:rPr>
          <w:sz w:val="18"/>
          <w:szCs w:val="18"/>
        </w:rPr>
      </w:pPr>
      <w:r w:rsidRPr="00F75A6C">
        <w:rPr>
          <w:sz w:val="18"/>
          <w:szCs w:val="18"/>
        </w:rPr>
        <w:t>Contractor shall contact North Carolina “One Call” Center (1.800.632.4949) before any excavation.</w:t>
      </w:r>
    </w:p>
    <w:p w14:paraId="3CA570DC" w14:textId="77777777" w:rsidR="00F6711E" w:rsidRPr="00F75A6C" w:rsidRDefault="00F6711E" w:rsidP="00F6711E">
      <w:pPr>
        <w:numPr>
          <w:ilvl w:val="0"/>
          <w:numId w:val="1"/>
        </w:numPr>
        <w:tabs>
          <w:tab w:val="num" w:pos="720"/>
        </w:tabs>
        <w:spacing w:before="120" w:line="240" w:lineRule="atLeast"/>
        <w:ind w:left="720"/>
        <w:rPr>
          <w:sz w:val="18"/>
          <w:szCs w:val="18"/>
        </w:rPr>
      </w:pPr>
      <w:r w:rsidRPr="00F75A6C">
        <w:rPr>
          <w:sz w:val="18"/>
          <w:szCs w:val="18"/>
        </w:rPr>
        <w:t>Contractor shall prepare stabilized construction entrances and haul roads as indicated on the plans.</w:t>
      </w:r>
    </w:p>
    <w:p w14:paraId="31E78CDA" w14:textId="77777777" w:rsidR="00F6711E" w:rsidRPr="00F75A6C" w:rsidRDefault="00F6711E" w:rsidP="00F6711E">
      <w:pPr>
        <w:numPr>
          <w:ilvl w:val="0"/>
          <w:numId w:val="1"/>
        </w:numPr>
        <w:tabs>
          <w:tab w:val="num" w:pos="720"/>
        </w:tabs>
        <w:spacing w:before="120" w:line="240" w:lineRule="atLeast"/>
        <w:ind w:left="720"/>
        <w:rPr>
          <w:sz w:val="18"/>
          <w:szCs w:val="18"/>
        </w:rPr>
      </w:pPr>
      <w:r w:rsidRPr="00F75A6C">
        <w:rPr>
          <w:sz w:val="18"/>
          <w:szCs w:val="18"/>
        </w:rPr>
        <w:t>The Contractor shall mobilize equipment, materials, prepare staging area(s) and stockpile area(s) as shown on the plans.</w:t>
      </w:r>
    </w:p>
    <w:p w14:paraId="1B135460" w14:textId="494ED2CA" w:rsidR="00F6711E" w:rsidRDefault="00F6711E" w:rsidP="00F6711E">
      <w:pPr>
        <w:numPr>
          <w:ilvl w:val="0"/>
          <w:numId w:val="1"/>
        </w:numPr>
        <w:tabs>
          <w:tab w:val="num" w:pos="720"/>
        </w:tabs>
        <w:spacing w:before="120" w:line="240" w:lineRule="atLeast"/>
        <w:ind w:left="720"/>
        <w:rPr>
          <w:sz w:val="18"/>
          <w:szCs w:val="18"/>
        </w:rPr>
      </w:pPr>
      <w:r w:rsidRPr="00F75A6C">
        <w:rPr>
          <w:sz w:val="18"/>
          <w:szCs w:val="18"/>
        </w:rPr>
        <w:t>Construction traffic shall be restricted to the area denoted as “Limits of Disturbance” or “Haul Roads” on the plans.</w:t>
      </w:r>
    </w:p>
    <w:p w14:paraId="6FF95C42" w14:textId="2E7D61A6" w:rsidR="00C827A9" w:rsidRDefault="00C827A9" w:rsidP="00F6711E">
      <w:pPr>
        <w:numPr>
          <w:ilvl w:val="0"/>
          <w:numId w:val="1"/>
        </w:numPr>
        <w:tabs>
          <w:tab w:val="num" w:pos="720"/>
        </w:tabs>
        <w:spacing w:before="120" w:line="240" w:lineRule="atLeast"/>
        <w:ind w:left="720"/>
        <w:rPr>
          <w:sz w:val="18"/>
          <w:szCs w:val="18"/>
        </w:rPr>
      </w:pPr>
      <w:r>
        <w:rPr>
          <w:sz w:val="18"/>
          <w:szCs w:val="18"/>
        </w:rPr>
        <w:t>The Contractor shall install temporary silt fence around the staging area(s). Temporary silt fencing will also be placed around the temporary stockpile areas as material is stockpiles throughout the construction period.</w:t>
      </w:r>
    </w:p>
    <w:p w14:paraId="2CEA7A6B" w14:textId="6AE3B8AF" w:rsidR="00F6711E" w:rsidRPr="00C827A9" w:rsidRDefault="00C827A9" w:rsidP="00F6711E">
      <w:pPr>
        <w:numPr>
          <w:ilvl w:val="0"/>
          <w:numId w:val="1"/>
        </w:numPr>
        <w:tabs>
          <w:tab w:val="num" w:pos="720"/>
        </w:tabs>
        <w:spacing w:before="120" w:line="240" w:lineRule="atLeast"/>
        <w:ind w:left="720"/>
        <w:rPr>
          <w:sz w:val="18"/>
          <w:szCs w:val="18"/>
        </w:rPr>
      </w:pPr>
      <w:r w:rsidRPr="00C827A9">
        <w:rPr>
          <w:sz w:val="18"/>
          <w:szCs w:val="18"/>
        </w:rPr>
        <w:t>The Contractor shall install temporary rock dams at locations indicated on the plans.</w:t>
      </w:r>
    </w:p>
    <w:p w14:paraId="3A673682" w14:textId="77777777" w:rsidR="00F6711E" w:rsidRPr="00F75A6C" w:rsidRDefault="00F6711E" w:rsidP="00F6711E">
      <w:pPr>
        <w:numPr>
          <w:ilvl w:val="0"/>
          <w:numId w:val="1"/>
        </w:numPr>
        <w:tabs>
          <w:tab w:val="num" w:pos="720"/>
        </w:tabs>
        <w:spacing w:before="120" w:line="240" w:lineRule="atLeast"/>
        <w:ind w:left="720"/>
        <w:rPr>
          <w:sz w:val="18"/>
          <w:szCs w:val="18"/>
        </w:rPr>
      </w:pPr>
      <w:r w:rsidRPr="00F75A6C">
        <w:rPr>
          <w:sz w:val="18"/>
          <w:szCs w:val="18"/>
        </w:rPr>
        <w:t>The Contractor shall install all temporary and permanent stream crossings as shown on the plans in accordance with the NC Erosion and Sediment Control Planning and Design Manual. The existing channel and ditches on site will remain open during the initial stages of construction to allow for drainage and to maintain site accessibility.</w:t>
      </w:r>
    </w:p>
    <w:p w14:paraId="24A2F8B0" w14:textId="77777777" w:rsidR="00F6711E" w:rsidRPr="00F75A6C" w:rsidRDefault="00F6711E" w:rsidP="00F6711E">
      <w:pPr>
        <w:numPr>
          <w:ilvl w:val="0"/>
          <w:numId w:val="1"/>
        </w:numPr>
        <w:tabs>
          <w:tab w:val="num" w:pos="720"/>
        </w:tabs>
        <w:spacing w:before="120" w:line="240" w:lineRule="atLeast"/>
        <w:ind w:left="720"/>
        <w:rPr>
          <w:sz w:val="18"/>
          <w:szCs w:val="18"/>
        </w:rPr>
      </w:pPr>
      <w:r w:rsidRPr="00F75A6C">
        <w:rPr>
          <w:sz w:val="18"/>
          <w:szCs w:val="18"/>
        </w:rPr>
        <w:t>The Contractor shall construct only the portion of channel that can be completed and stabilized within the same day.</w:t>
      </w:r>
    </w:p>
    <w:p w14:paraId="1B2B3B27" w14:textId="77777777" w:rsidR="00F6711E" w:rsidRPr="00F75A6C" w:rsidRDefault="00F6711E" w:rsidP="00F6711E">
      <w:pPr>
        <w:numPr>
          <w:ilvl w:val="0"/>
          <w:numId w:val="1"/>
        </w:numPr>
        <w:tabs>
          <w:tab w:val="num" w:pos="720"/>
        </w:tabs>
        <w:spacing w:before="120" w:line="240" w:lineRule="atLeast"/>
        <w:ind w:left="720"/>
        <w:rPr>
          <w:sz w:val="18"/>
          <w:szCs w:val="18"/>
        </w:rPr>
      </w:pPr>
      <w:r w:rsidRPr="00F75A6C">
        <w:rPr>
          <w:sz w:val="18"/>
          <w:szCs w:val="18"/>
        </w:rPr>
        <w:t>The Contractor shall apply temporary seed and mulch to all disturbed areas at the end of each work day.</w:t>
      </w:r>
    </w:p>
    <w:p w14:paraId="6488F805" w14:textId="1DFBEA6F" w:rsidR="00F6711E" w:rsidRPr="00F75A6C" w:rsidRDefault="00F6711E" w:rsidP="00323D60">
      <w:pPr>
        <w:numPr>
          <w:ilvl w:val="0"/>
          <w:numId w:val="1"/>
        </w:numPr>
        <w:tabs>
          <w:tab w:val="num" w:pos="720"/>
        </w:tabs>
        <w:spacing w:before="120" w:line="240" w:lineRule="atLeast"/>
        <w:ind w:left="720"/>
        <w:rPr>
          <w:sz w:val="18"/>
          <w:szCs w:val="18"/>
        </w:rPr>
      </w:pPr>
      <w:r w:rsidRPr="00F75A6C">
        <w:rPr>
          <w:sz w:val="18"/>
          <w:szCs w:val="18"/>
        </w:rPr>
        <w:t>The Contractor shall clear and grub</w:t>
      </w:r>
      <w:r w:rsidR="00C9300B" w:rsidRPr="00F75A6C">
        <w:rPr>
          <w:sz w:val="18"/>
          <w:szCs w:val="18"/>
        </w:rPr>
        <w:t>, where necessary,</w:t>
      </w:r>
      <w:r w:rsidRPr="00F75A6C">
        <w:rPr>
          <w:sz w:val="18"/>
          <w:szCs w:val="18"/>
        </w:rPr>
        <w:t xml:space="preserve"> an area adequate to construct the stream channel and grading operations after all Sedimentation and Erosion Control practices have been installed and approved.</w:t>
      </w:r>
      <w:r w:rsidR="004D2AFA">
        <w:rPr>
          <w:sz w:val="18"/>
          <w:szCs w:val="18"/>
        </w:rPr>
        <w:t xml:space="preserve"> C</w:t>
      </w:r>
      <w:r w:rsidR="00C9300B" w:rsidRPr="00F75A6C">
        <w:rPr>
          <w:sz w:val="18"/>
          <w:szCs w:val="18"/>
        </w:rPr>
        <w:t xml:space="preserve">onstruction in a live channel </w:t>
      </w:r>
      <w:r w:rsidR="00D36247">
        <w:rPr>
          <w:sz w:val="18"/>
          <w:szCs w:val="18"/>
        </w:rPr>
        <w:t xml:space="preserve">shall </w:t>
      </w:r>
      <w:r w:rsidR="00C9300B" w:rsidRPr="00F75A6C">
        <w:rPr>
          <w:sz w:val="18"/>
          <w:szCs w:val="18"/>
        </w:rPr>
        <w:t>utilize</w:t>
      </w:r>
      <w:r w:rsidRPr="00F75A6C">
        <w:rPr>
          <w:sz w:val="18"/>
          <w:szCs w:val="18"/>
        </w:rPr>
        <w:t xml:space="preserve"> a pump-around or flow diversion measure as shown on the plans.</w:t>
      </w:r>
    </w:p>
    <w:p w14:paraId="759FC223" w14:textId="77777777" w:rsidR="00F6711E" w:rsidRPr="00F75A6C" w:rsidRDefault="00F6711E" w:rsidP="00F6711E">
      <w:pPr>
        <w:numPr>
          <w:ilvl w:val="0"/>
          <w:numId w:val="1"/>
        </w:numPr>
        <w:tabs>
          <w:tab w:val="num" w:pos="720"/>
        </w:tabs>
        <w:spacing w:before="120" w:line="240" w:lineRule="atLeast"/>
        <w:ind w:left="720"/>
        <w:rPr>
          <w:sz w:val="18"/>
          <w:szCs w:val="18"/>
        </w:rPr>
      </w:pPr>
      <w:r w:rsidRPr="00F75A6C">
        <w:rPr>
          <w:sz w:val="18"/>
          <w:szCs w:val="18"/>
        </w:rPr>
        <w:t>Contractor shall begin construction</w:t>
      </w:r>
      <w:r w:rsidR="00C9300B" w:rsidRPr="00F75A6C">
        <w:rPr>
          <w:sz w:val="18"/>
          <w:szCs w:val="18"/>
        </w:rPr>
        <w:t xml:space="preserve"> </w:t>
      </w:r>
      <w:r w:rsidR="00323D60" w:rsidRPr="00F75A6C">
        <w:rPr>
          <w:sz w:val="18"/>
          <w:szCs w:val="18"/>
        </w:rPr>
        <w:t>upstream</w:t>
      </w:r>
      <w:r w:rsidR="00C9300B" w:rsidRPr="00F75A6C">
        <w:rPr>
          <w:sz w:val="18"/>
          <w:szCs w:val="18"/>
        </w:rPr>
        <w:t xml:space="preserve"> and proceed</w:t>
      </w:r>
      <w:r w:rsidRPr="00F75A6C">
        <w:rPr>
          <w:sz w:val="18"/>
          <w:szCs w:val="18"/>
        </w:rPr>
        <w:t xml:space="preserve"> in a downstream direction until the reach is completed.  </w:t>
      </w:r>
      <w:r w:rsidR="00C9300B" w:rsidRPr="00F75A6C">
        <w:rPr>
          <w:sz w:val="18"/>
          <w:szCs w:val="18"/>
        </w:rPr>
        <w:t>The Contractor may c</w:t>
      </w:r>
      <w:r w:rsidRPr="00F75A6C">
        <w:rPr>
          <w:sz w:val="18"/>
          <w:szCs w:val="18"/>
        </w:rPr>
        <w:t>oncurrently</w:t>
      </w:r>
      <w:r w:rsidR="00C9300B" w:rsidRPr="00F75A6C">
        <w:rPr>
          <w:sz w:val="18"/>
          <w:szCs w:val="18"/>
        </w:rPr>
        <w:t xml:space="preserve"> work on separate reaches as long as no more is disturbed than can be stabilized in that same day</w:t>
      </w:r>
      <w:r w:rsidR="00323D60" w:rsidRPr="00F75A6C">
        <w:rPr>
          <w:sz w:val="18"/>
          <w:szCs w:val="18"/>
        </w:rPr>
        <w:t>.</w:t>
      </w:r>
      <w:r w:rsidR="00C9300B" w:rsidRPr="00F75A6C">
        <w:rPr>
          <w:sz w:val="18"/>
          <w:szCs w:val="18"/>
        </w:rPr>
        <w:t xml:space="preserve"> </w:t>
      </w:r>
    </w:p>
    <w:p w14:paraId="0CE7AF41" w14:textId="77777777" w:rsidR="00F6711E" w:rsidRPr="00F75A6C" w:rsidRDefault="00F6711E" w:rsidP="00F6711E">
      <w:pPr>
        <w:numPr>
          <w:ilvl w:val="0"/>
          <w:numId w:val="1"/>
        </w:numPr>
        <w:tabs>
          <w:tab w:val="num" w:pos="720"/>
        </w:tabs>
        <w:spacing w:before="120" w:line="240" w:lineRule="atLeast"/>
        <w:ind w:left="720"/>
        <w:rPr>
          <w:sz w:val="18"/>
          <w:szCs w:val="18"/>
        </w:rPr>
      </w:pPr>
      <w:r w:rsidRPr="00F75A6C">
        <w:rPr>
          <w:sz w:val="18"/>
          <w:szCs w:val="18"/>
        </w:rPr>
        <w:t>After excavating the channel to design grades, install</w:t>
      </w:r>
      <w:r w:rsidR="00C9300B" w:rsidRPr="00F75A6C">
        <w:rPr>
          <w:sz w:val="18"/>
          <w:szCs w:val="18"/>
        </w:rPr>
        <w:t>ing</w:t>
      </w:r>
      <w:r w:rsidRPr="00F75A6C">
        <w:rPr>
          <w:sz w:val="18"/>
          <w:szCs w:val="18"/>
        </w:rPr>
        <w:t xml:space="preserve"> in-stream structures,</w:t>
      </w:r>
      <w:r w:rsidR="00D36247">
        <w:rPr>
          <w:sz w:val="18"/>
          <w:szCs w:val="18"/>
        </w:rPr>
        <w:t xml:space="preserve"> applying</w:t>
      </w:r>
      <w:r w:rsidRPr="00F75A6C">
        <w:rPr>
          <w:sz w:val="18"/>
          <w:szCs w:val="18"/>
        </w:rPr>
        <w:t xml:space="preserve"> </w:t>
      </w:r>
      <w:r w:rsidR="00C9300B" w:rsidRPr="00F75A6C">
        <w:rPr>
          <w:sz w:val="18"/>
          <w:szCs w:val="18"/>
        </w:rPr>
        <w:t xml:space="preserve">seed and mulch, matting, and </w:t>
      </w:r>
      <w:r w:rsidR="00D36247">
        <w:rPr>
          <w:sz w:val="18"/>
          <w:szCs w:val="18"/>
        </w:rPr>
        <w:t xml:space="preserve"> installing </w:t>
      </w:r>
      <w:r w:rsidR="00C9300B" w:rsidRPr="00F75A6C">
        <w:rPr>
          <w:sz w:val="18"/>
          <w:szCs w:val="18"/>
        </w:rPr>
        <w:t>transplants, the new channel can receive flow after</w:t>
      </w:r>
      <w:r w:rsidRPr="00F75A6C">
        <w:rPr>
          <w:sz w:val="18"/>
          <w:szCs w:val="18"/>
        </w:rPr>
        <w:t xml:space="preserve"> approval by the Engineer.  </w:t>
      </w:r>
    </w:p>
    <w:p w14:paraId="2F3B11E1" w14:textId="77777777" w:rsidR="00F6711E" w:rsidRPr="00F75A6C" w:rsidRDefault="00F6711E" w:rsidP="00F6711E">
      <w:pPr>
        <w:numPr>
          <w:ilvl w:val="0"/>
          <w:numId w:val="1"/>
        </w:numPr>
        <w:tabs>
          <w:tab w:val="num" w:pos="720"/>
        </w:tabs>
        <w:spacing w:before="120" w:line="240" w:lineRule="atLeast"/>
        <w:ind w:left="720"/>
        <w:rPr>
          <w:sz w:val="18"/>
          <w:szCs w:val="18"/>
        </w:rPr>
      </w:pPr>
      <w:r w:rsidRPr="00F75A6C">
        <w:rPr>
          <w:sz w:val="18"/>
          <w:szCs w:val="18"/>
        </w:rPr>
        <w:t>Water will be turned into the constructed channel once the area in and around the new channel has been stabilized. Immediately begin plugging, filling, and grading the abandoned channel, as indicated on plans, moving in a downstream direction to allow for drainage of the old channels. No water shall be turned into any section of channel prior to the channel being completely stabilized with all structures installed.</w:t>
      </w:r>
    </w:p>
    <w:p w14:paraId="0829A03C" w14:textId="77777777" w:rsidR="00F6711E" w:rsidRPr="00F75A6C" w:rsidRDefault="00F6711E" w:rsidP="00F6711E">
      <w:pPr>
        <w:numPr>
          <w:ilvl w:val="0"/>
          <w:numId w:val="1"/>
        </w:numPr>
        <w:tabs>
          <w:tab w:val="num" w:pos="720"/>
        </w:tabs>
        <w:spacing w:before="120" w:line="240" w:lineRule="atLeast"/>
        <w:ind w:left="720"/>
        <w:rPr>
          <w:sz w:val="18"/>
          <w:szCs w:val="18"/>
        </w:rPr>
      </w:pPr>
      <w:r w:rsidRPr="00F75A6C">
        <w:rPr>
          <w:sz w:val="18"/>
          <w:szCs w:val="18"/>
        </w:rPr>
        <w:t>Any grading activities adjacent to the stream channel shall be completed prior to turning water into the</w:t>
      </w:r>
      <w:r w:rsidR="00FF494E" w:rsidRPr="00F75A6C">
        <w:rPr>
          <w:sz w:val="18"/>
          <w:szCs w:val="18"/>
        </w:rPr>
        <w:t xml:space="preserve"> new stream channel segments.  </w:t>
      </w:r>
      <w:r w:rsidRPr="00F75A6C">
        <w:rPr>
          <w:sz w:val="18"/>
          <w:szCs w:val="18"/>
        </w:rPr>
        <w:t xml:space="preserve">The Contractor shall </w:t>
      </w:r>
      <w:r w:rsidR="00FF494E" w:rsidRPr="00F75A6C">
        <w:rPr>
          <w:sz w:val="18"/>
          <w:szCs w:val="18"/>
        </w:rPr>
        <w:t>not</w:t>
      </w:r>
      <w:r w:rsidRPr="00F75A6C">
        <w:rPr>
          <w:sz w:val="18"/>
          <w:szCs w:val="18"/>
        </w:rPr>
        <w:t xml:space="preserve"> grade or roughen any areas where excavation activities have not been completed.</w:t>
      </w:r>
    </w:p>
    <w:p w14:paraId="3FF4D9D1" w14:textId="77777777" w:rsidR="00F6711E" w:rsidRPr="00F75A6C" w:rsidRDefault="00F6711E" w:rsidP="00F6711E">
      <w:pPr>
        <w:numPr>
          <w:ilvl w:val="0"/>
          <w:numId w:val="1"/>
        </w:numPr>
        <w:tabs>
          <w:tab w:val="num" w:pos="720"/>
        </w:tabs>
        <w:spacing w:before="120" w:line="240" w:lineRule="atLeast"/>
        <w:ind w:left="720"/>
        <w:rPr>
          <w:sz w:val="18"/>
          <w:szCs w:val="18"/>
        </w:rPr>
      </w:pPr>
      <w:r w:rsidRPr="00F75A6C">
        <w:rPr>
          <w:sz w:val="18"/>
          <w:szCs w:val="18"/>
        </w:rPr>
        <w:t xml:space="preserve">Once a stream work phase is complete, apply temporary seeding, permanent seeding, and mulching to any areas disturbed during construction. Apply permanent seeding mixtures, as shown on the vegetation plan. Temporary seeding shall be applied in all </w:t>
      </w:r>
      <w:r w:rsidR="00977A30" w:rsidRPr="00F75A6C">
        <w:rPr>
          <w:sz w:val="18"/>
          <w:szCs w:val="18"/>
        </w:rPr>
        <w:t xml:space="preserve">disturbed </w:t>
      </w:r>
      <w:r w:rsidRPr="00F75A6C">
        <w:rPr>
          <w:sz w:val="18"/>
          <w:szCs w:val="18"/>
        </w:rPr>
        <w:t>areas such that ground cover is established within 15 working days following completion of any phase of grading. Permanent ground cover shall be established for all disturbed areas within 15 working days or 90 calendar days (whichever is shorter) following completion of construction.</w:t>
      </w:r>
    </w:p>
    <w:p w14:paraId="2F54ED5C" w14:textId="177A4E95" w:rsidR="00F6711E" w:rsidRPr="00F75A6C" w:rsidRDefault="00F6711E" w:rsidP="00F6711E">
      <w:pPr>
        <w:numPr>
          <w:ilvl w:val="0"/>
          <w:numId w:val="1"/>
        </w:numPr>
        <w:tabs>
          <w:tab w:val="num" w:pos="720"/>
        </w:tabs>
        <w:spacing w:before="120" w:line="240" w:lineRule="atLeast"/>
        <w:ind w:left="720"/>
        <w:rPr>
          <w:sz w:val="18"/>
          <w:szCs w:val="18"/>
        </w:rPr>
      </w:pPr>
      <w:r w:rsidRPr="00F75A6C">
        <w:rPr>
          <w:sz w:val="18"/>
          <w:szCs w:val="18"/>
        </w:rPr>
        <w:t xml:space="preserve">Contractor shall improve and construct the </w:t>
      </w:r>
      <w:r w:rsidR="00C9300B" w:rsidRPr="00F75A6C">
        <w:rPr>
          <w:sz w:val="18"/>
          <w:szCs w:val="18"/>
        </w:rPr>
        <w:t>crossing</w:t>
      </w:r>
      <w:r w:rsidRPr="00F75A6C">
        <w:rPr>
          <w:sz w:val="18"/>
          <w:szCs w:val="18"/>
        </w:rPr>
        <w:t xml:space="preserve"> by installing</w:t>
      </w:r>
      <w:r w:rsidR="004D2AFA">
        <w:rPr>
          <w:sz w:val="18"/>
          <w:szCs w:val="18"/>
        </w:rPr>
        <w:t xml:space="preserve"> the</w:t>
      </w:r>
      <w:r w:rsidRPr="00F75A6C">
        <w:rPr>
          <w:sz w:val="18"/>
          <w:szCs w:val="18"/>
        </w:rPr>
        <w:t xml:space="preserve"> </w:t>
      </w:r>
      <w:r w:rsidR="00977A30" w:rsidRPr="00F75A6C">
        <w:rPr>
          <w:sz w:val="18"/>
          <w:szCs w:val="18"/>
        </w:rPr>
        <w:t>culvert</w:t>
      </w:r>
      <w:r w:rsidR="00C9300B" w:rsidRPr="00F75A6C">
        <w:rPr>
          <w:sz w:val="18"/>
          <w:szCs w:val="18"/>
        </w:rPr>
        <w:t xml:space="preserve">, </w:t>
      </w:r>
      <w:r w:rsidRPr="00F75A6C">
        <w:rPr>
          <w:sz w:val="18"/>
          <w:szCs w:val="18"/>
        </w:rPr>
        <w:t>stabiliz</w:t>
      </w:r>
      <w:r w:rsidR="00323D60" w:rsidRPr="00F75A6C">
        <w:rPr>
          <w:sz w:val="18"/>
          <w:szCs w:val="18"/>
        </w:rPr>
        <w:t xml:space="preserve">ing side slopes, </w:t>
      </w:r>
      <w:r w:rsidR="004D2AFA">
        <w:rPr>
          <w:sz w:val="18"/>
          <w:szCs w:val="18"/>
        </w:rPr>
        <w:t xml:space="preserve">installing head/end walls </w:t>
      </w:r>
      <w:r w:rsidRPr="00F75A6C">
        <w:rPr>
          <w:sz w:val="18"/>
          <w:szCs w:val="18"/>
        </w:rPr>
        <w:t xml:space="preserve">according to the plans and specifications.  </w:t>
      </w:r>
    </w:p>
    <w:p w14:paraId="6822B25E" w14:textId="5E1AED27" w:rsidR="00C9300B" w:rsidRPr="00F75A6C" w:rsidRDefault="00F6711E" w:rsidP="00F6711E">
      <w:pPr>
        <w:numPr>
          <w:ilvl w:val="0"/>
          <w:numId w:val="1"/>
        </w:numPr>
        <w:tabs>
          <w:tab w:val="num" w:pos="720"/>
        </w:tabs>
        <w:spacing w:before="120" w:line="240" w:lineRule="atLeast"/>
        <w:ind w:left="720"/>
        <w:rPr>
          <w:sz w:val="18"/>
          <w:szCs w:val="18"/>
        </w:rPr>
      </w:pPr>
      <w:r w:rsidRPr="00F75A6C">
        <w:rPr>
          <w:sz w:val="18"/>
          <w:szCs w:val="18"/>
        </w:rPr>
        <w:t>All disturbed areas should be seeded and mulched before leaving the project. Remove temporary stream crossings and any in-stream temporary rock dams</w:t>
      </w:r>
      <w:r w:rsidR="004D2AFA">
        <w:rPr>
          <w:sz w:val="18"/>
          <w:szCs w:val="18"/>
        </w:rPr>
        <w:t xml:space="preserve"> as construction is completed at their location, and any remaining at the end of construction.</w:t>
      </w:r>
    </w:p>
    <w:p w14:paraId="1621B916" w14:textId="01038C13" w:rsidR="00F6711E" w:rsidRPr="00F75A6C" w:rsidRDefault="00F6711E" w:rsidP="00F6711E">
      <w:pPr>
        <w:numPr>
          <w:ilvl w:val="0"/>
          <w:numId w:val="1"/>
        </w:numPr>
        <w:tabs>
          <w:tab w:val="num" w:pos="720"/>
        </w:tabs>
        <w:spacing w:before="120" w:line="240" w:lineRule="atLeast"/>
        <w:ind w:left="720"/>
        <w:rPr>
          <w:sz w:val="18"/>
          <w:szCs w:val="18"/>
        </w:rPr>
      </w:pPr>
      <w:r w:rsidRPr="00F75A6C">
        <w:rPr>
          <w:sz w:val="18"/>
          <w:szCs w:val="18"/>
        </w:rPr>
        <w:t xml:space="preserve">The Contractor shall </w:t>
      </w:r>
      <w:r w:rsidR="004D2AFA">
        <w:rPr>
          <w:sz w:val="18"/>
          <w:szCs w:val="18"/>
        </w:rPr>
        <w:t xml:space="preserve">mechanically remove invasive species during grubbing operations and </w:t>
      </w:r>
      <w:r w:rsidRPr="00F75A6C">
        <w:rPr>
          <w:sz w:val="18"/>
          <w:szCs w:val="18"/>
        </w:rPr>
        <w:t>treat areas of invasive species vegetation throughout the project area according to the plans and specifications prior to demobilization.</w:t>
      </w:r>
    </w:p>
    <w:p w14:paraId="26C63AEA" w14:textId="77777777" w:rsidR="00F6711E" w:rsidRPr="00F75A6C" w:rsidRDefault="00F6711E" w:rsidP="00F6711E">
      <w:pPr>
        <w:numPr>
          <w:ilvl w:val="0"/>
          <w:numId w:val="1"/>
        </w:numPr>
        <w:tabs>
          <w:tab w:val="num" w:pos="720"/>
        </w:tabs>
        <w:spacing w:before="120" w:line="240" w:lineRule="atLeast"/>
        <w:ind w:left="720"/>
        <w:rPr>
          <w:sz w:val="18"/>
          <w:szCs w:val="18"/>
        </w:rPr>
      </w:pPr>
      <w:r w:rsidRPr="00F75A6C">
        <w:rPr>
          <w:sz w:val="18"/>
          <w:szCs w:val="18"/>
        </w:rPr>
        <w:t xml:space="preserve">The Contractor shall plant woody vegetation and live stakes, according to planting details and specifications. The Contractor shall complete the </w:t>
      </w:r>
      <w:r w:rsidR="00C9300B" w:rsidRPr="00F75A6C">
        <w:rPr>
          <w:sz w:val="18"/>
          <w:szCs w:val="18"/>
        </w:rPr>
        <w:t xml:space="preserve">live staking and </w:t>
      </w:r>
      <w:r w:rsidRPr="00F75A6C">
        <w:rPr>
          <w:sz w:val="18"/>
          <w:szCs w:val="18"/>
        </w:rPr>
        <w:t>reforestation (bare-root planting) phase of the project and apply permanent seeding at the appropriate time of the year.</w:t>
      </w:r>
    </w:p>
    <w:p w14:paraId="1DCEE625" w14:textId="77777777" w:rsidR="00F6711E" w:rsidRPr="00F75A6C" w:rsidRDefault="00F6711E" w:rsidP="00F6711E">
      <w:pPr>
        <w:numPr>
          <w:ilvl w:val="0"/>
          <w:numId w:val="1"/>
        </w:numPr>
        <w:tabs>
          <w:tab w:val="num" w:pos="720"/>
        </w:tabs>
        <w:spacing w:before="120" w:line="240" w:lineRule="atLeast"/>
        <w:ind w:left="720"/>
        <w:rPr>
          <w:sz w:val="18"/>
          <w:szCs w:val="18"/>
        </w:rPr>
      </w:pPr>
      <w:r w:rsidRPr="00F75A6C">
        <w:rPr>
          <w:sz w:val="18"/>
          <w:szCs w:val="18"/>
        </w:rPr>
        <w:t>The Contractor shall ensure that the site is free of trash and leftover materials prior to demobilization of equipment from the site.</w:t>
      </w:r>
    </w:p>
    <w:bookmarkEnd w:id="0"/>
    <w:p w14:paraId="255FE9B1" w14:textId="77777777" w:rsidR="00890004" w:rsidRPr="00890004" w:rsidRDefault="00890004" w:rsidP="00C9300B">
      <w:pPr>
        <w:spacing w:before="120" w:line="240" w:lineRule="atLeast"/>
        <w:ind w:left="720"/>
        <w:rPr>
          <w:sz w:val="16"/>
          <w:szCs w:val="16"/>
        </w:rPr>
      </w:pPr>
    </w:p>
    <w:bookmarkEnd w:id="1"/>
    <w:bookmarkEnd w:id="2"/>
    <w:p w14:paraId="6B94F361" w14:textId="77777777" w:rsidR="00F27678" w:rsidRDefault="00F27678"/>
    <w:p w14:paraId="4C49C666" w14:textId="77777777" w:rsidR="00B67DF5" w:rsidRDefault="00B67DF5"/>
    <w:p w14:paraId="454D2221" w14:textId="77777777" w:rsidR="00B67DF5" w:rsidRDefault="00B67DF5"/>
    <w:p w14:paraId="3B23151E" w14:textId="77777777" w:rsidR="00B67DF5" w:rsidRPr="001D1552" w:rsidRDefault="00B67DF5" w:rsidP="00B67DF5">
      <w:pPr>
        <w:spacing w:before="120" w:line="240" w:lineRule="atLeast"/>
        <w:rPr>
          <w:b/>
          <w:sz w:val="18"/>
          <w:szCs w:val="18"/>
          <w:u w:val="single"/>
        </w:rPr>
      </w:pPr>
      <w:bookmarkStart w:id="3" w:name="OLE_LINK2"/>
      <w:r>
        <w:rPr>
          <w:b/>
          <w:sz w:val="18"/>
          <w:szCs w:val="18"/>
          <w:u w:val="single"/>
        </w:rPr>
        <w:t>Maintenance Plan</w:t>
      </w:r>
      <w:r w:rsidRPr="001D1552">
        <w:rPr>
          <w:b/>
          <w:sz w:val="18"/>
          <w:szCs w:val="18"/>
          <w:u w:val="single"/>
        </w:rPr>
        <w:t>:</w:t>
      </w:r>
    </w:p>
    <w:p w14:paraId="4BEE0487" w14:textId="77777777" w:rsidR="00B67DF5" w:rsidRPr="00B67DF5" w:rsidRDefault="00B67DF5" w:rsidP="00B67DF5">
      <w:pPr>
        <w:pStyle w:val="ListParagraph"/>
        <w:numPr>
          <w:ilvl w:val="0"/>
          <w:numId w:val="2"/>
        </w:numPr>
        <w:spacing w:before="120" w:line="240" w:lineRule="atLeast"/>
        <w:rPr>
          <w:sz w:val="18"/>
          <w:szCs w:val="18"/>
        </w:rPr>
      </w:pPr>
      <w:bookmarkStart w:id="4" w:name="OLE_LINK3"/>
      <w:r w:rsidRPr="00B67DF5">
        <w:rPr>
          <w:sz w:val="18"/>
          <w:szCs w:val="18"/>
        </w:rPr>
        <w:t xml:space="preserve">Qualified personnel, on a daily basis will evaluate all temporary erosion and sedimentation control practices for stability and operation.  </w:t>
      </w:r>
    </w:p>
    <w:p w14:paraId="053086B7" w14:textId="77777777" w:rsidR="00B67DF5" w:rsidRPr="00B67DF5" w:rsidRDefault="00B67DF5" w:rsidP="00B67DF5">
      <w:pPr>
        <w:pStyle w:val="ListParagraph"/>
        <w:numPr>
          <w:ilvl w:val="0"/>
          <w:numId w:val="2"/>
        </w:numPr>
        <w:spacing w:before="120" w:line="240" w:lineRule="atLeast"/>
        <w:rPr>
          <w:sz w:val="18"/>
          <w:szCs w:val="18"/>
        </w:rPr>
      </w:pPr>
      <w:r w:rsidRPr="00B67DF5">
        <w:rPr>
          <w:sz w:val="18"/>
          <w:szCs w:val="18"/>
        </w:rPr>
        <w:t xml:space="preserve">Inspect and maintain all erosion control measures every 7 days and after each significant rainfall (0.5 inches or greater) and document with inspection reports and written logs will be kept. </w:t>
      </w:r>
    </w:p>
    <w:p w14:paraId="31ACBB86" w14:textId="77777777" w:rsidR="00B67DF5" w:rsidRPr="00B67DF5" w:rsidRDefault="00B67DF5" w:rsidP="00B67DF5">
      <w:pPr>
        <w:pStyle w:val="ListParagraph"/>
        <w:numPr>
          <w:ilvl w:val="0"/>
          <w:numId w:val="2"/>
        </w:numPr>
        <w:spacing w:before="120" w:line="240" w:lineRule="atLeast"/>
        <w:rPr>
          <w:sz w:val="18"/>
          <w:szCs w:val="18"/>
        </w:rPr>
      </w:pPr>
      <w:r w:rsidRPr="00B67DF5">
        <w:rPr>
          <w:sz w:val="18"/>
          <w:szCs w:val="18"/>
        </w:rPr>
        <w:t>A rain gauge will also be kept on-site and daily rainfall amounts will be recorded.</w:t>
      </w:r>
    </w:p>
    <w:p w14:paraId="4AA2E17D" w14:textId="77777777" w:rsidR="00B67DF5" w:rsidRPr="00B67DF5" w:rsidRDefault="00B67DF5" w:rsidP="00B67DF5">
      <w:pPr>
        <w:pStyle w:val="ListParagraph"/>
        <w:numPr>
          <w:ilvl w:val="0"/>
          <w:numId w:val="2"/>
        </w:numPr>
        <w:spacing w:before="120" w:line="240" w:lineRule="atLeast"/>
        <w:rPr>
          <w:sz w:val="18"/>
          <w:szCs w:val="18"/>
        </w:rPr>
      </w:pPr>
      <w:r w:rsidRPr="00B67DF5">
        <w:rPr>
          <w:sz w:val="18"/>
          <w:szCs w:val="18"/>
        </w:rPr>
        <w:t>Any repairs needed will be performed immediately to maintain all practices as designed.</w:t>
      </w:r>
    </w:p>
    <w:p w14:paraId="65B16222" w14:textId="77777777" w:rsidR="00B67DF5" w:rsidRPr="00B67DF5" w:rsidRDefault="00B67DF5" w:rsidP="00B67DF5">
      <w:pPr>
        <w:pStyle w:val="ListParagraph"/>
        <w:numPr>
          <w:ilvl w:val="0"/>
          <w:numId w:val="2"/>
        </w:numPr>
        <w:spacing w:before="120" w:line="240" w:lineRule="atLeast"/>
        <w:rPr>
          <w:sz w:val="18"/>
          <w:szCs w:val="18"/>
        </w:rPr>
      </w:pPr>
      <w:r w:rsidRPr="00B67DF5">
        <w:rPr>
          <w:sz w:val="18"/>
          <w:szCs w:val="18"/>
        </w:rPr>
        <w:t>The contractor shall be responsible for the maintenance of temporary on-site erosion control and sedimentation control measures.</w:t>
      </w:r>
    </w:p>
    <w:p w14:paraId="610E9781" w14:textId="77777777" w:rsidR="00B67DF5" w:rsidRPr="00B67DF5" w:rsidRDefault="00B67DF5" w:rsidP="00B67DF5">
      <w:pPr>
        <w:pStyle w:val="ListParagraph"/>
        <w:numPr>
          <w:ilvl w:val="0"/>
          <w:numId w:val="2"/>
        </w:numPr>
        <w:spacing w:before="120" w:line="240" w:lineRule="atLeast"/>
        <w:rPr>
          <w:sz w:val="18"/>
          <w:szCs w:val="18"/>
        </w:rPr>
      </w:pPr>
      <w:r w:rsidRPr="00B67DF5">
        <w:rPr>
          <w:sz w:val="18"/>
          <w:szCs w:val="18"/>
        </w:rPr>
        <w:t>The contractor shall be responsible for implementing and following the approved sedimentation and erosion control plan.</w:t>
      </w:r>
    </w:p>
    <w:p w14:paraId="07D711F3" w14:textId="77777777" w:rsidR="00B67DF5" w:rsidRPr="00B67DF5" w:rsidRDefault="00B67DF5" w:rsidP="00B67DF5">
      <w:pPr>
        <w:pStyle w:val="ListParagraph"/>
        <w:numPr>
          <w:ilvl w:val="0"/>
          <w:numId w:val="2"/>
        </w:numPr>
        <w:spacing w:before="120" w:line="240" w:lineRule="atLeast"/>
        <w:rPr>
          <w:sz w:val="18"/>
          <w:szCs w:val="18"/>
        </w:rPr>
      </w:pPr>
      <w:r w:rsidRPr="00B67DF5">
        <w:rPr>
          <w:sz w:val="18"/>
          <w:szCs w:val="18"/>
        </w:rPr>
        <w:t xml:space="preserve">A copy of the combined self-inspection monitoring form can be found on the DEMLR website at: </w:t>
      </w:r>
    </w:p>
    <w:p w14:paraId="60D841D6" w14:textId="77777777" w:rsidR="00B67DF5" w:rsidRPr="00B67DF5" w:rsidRDefault="00B67DF5" w:rsidP="00B67DF5">
      <w:pPr>
        <w:pStyle w:val="ListParagraph"/>
        <w:spacing w:before="120" w:line="240" w:lineRule="atLeast"/>
        <w:rPr>
          <w:sz w:val="18"/>
          <w:szCs w:val="18"/>
        </w:rPr>
      </w:pPr>
      <w:r w:rsidRPr="00B67DF5">
        <w:rPr>
          <w:sz w:val="18"/>
          <w:szCs w:val="18"/>
        </w:rPr>
        <w:t>(</w:t>
      </w:r>
      <w:hyperlink r:id="rId5" w:history="1">
        <w:r w:rsidRPr="00B67DF5">
          <w:rPr>
            <w:rStyle w:val="Hyperlink"/>
            <w:sz w:val="18"/>
            <w:szCs w:val="18"/>
          </w:rPr>
          <w:t>http://deq.nc.gov/about/divisions/energy-mineral-land-resources/erosion-sediment-control/forms)</w:t>
        </w:r>
      </w:hyperlink>
      <w:r w:rsidRPr="00B67DF5">
        <w:rPr>
          <w:sz w:val="18"/>
          <w:szCs w:val="18"/>
        </w:rPr>
        <w:t>.</w:t>
      </w:r>
    </w:p>
    <w:bookmarkEnd w:id="3"/>
    <w:bookmarkEnd w:id="4"/>
    <w:p w14:paraId="63628F2C" w14:textId="77777777" w:rsidR="00B67DF5" w:rsidRDefault="00B67DF5"/>
    <w:sectPr w:rsidR="00B67DF5" w:rsidSect="00890004">
      <w:pgSz w:w="12240" w:h="15840"/>
      <w:pgMar w:top="173"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7723E"/>
    <w:multiLevelType w:val="hybridMultilevel"/>
    <w:tmpl w:val="AB1254DC"/>
    <w:lvl w:ilvl="0" w:tplc="D544379A">
      <w:start w:val="1"/>
      <w:numFmt w:val="decimal"/>
      <w:lvlText w:val="%1."/>
      <w:lvlJc w:val="left"/>
      <w:pPr>
        <w:tabs>
          <w:tab w:val="num" w:pos="810"/>
        </w:tabs>
        <w:ind w:left="810" w:hanging="360"/>
      </w:pPr>
      <w:rPr>
        <w:b w:val="0"/>
        <w:sz w:val="18"/>
        <w:szCs w:val="18"/>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 w15:restartNumberingAfterBreak="0">
    <w:nsid w:val="450E731E"/>
    <w:multiLevelType w:val="hybridMultilevel"/>
    <w:tmpl w:val="FB9E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11E"/>
    <w:rsid w:val="00323D60"/>
    <w:rsid w:val="00334DFD"/>
    <w:rsid w:val="004D2AFA"/>
    <w:rsid w:val="00670597"/>
    <w:rsid w:val="00890004"/>
    <w:rsid w:val="008C1823"/>
    <w:rsid w:val="00977A30"/>
    <w:rsid w:val="00A24AB6"/>
    <w:rsid w:val="00B502DB"/>
    <w:rsid w:val="00B67DF5"/>
    <w:rsid w:val="00C827A9"/>
    <w:rsid w:val="00C9300B"/>
    <w:rsid w:val="00D36247"/>
    <w:rsid w:val="00F27678"/>
    <w:rsid w:val="00F6711E"/>
    <w:rsid w:val="00F75A6C"/>
    <w:rsid w:val="00F93814"/>
    <w:rsid w:val="00FF4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7313D"/>
  <w15:chartTrackingRefBased/>
  <w15:docId w15:val="{25B4D79D-4110-4205-A090-0FB360734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11E"/>
    <w:pPr>
      <w:spacing w:after="120" w:line="240" w:lineRule="auto"/>
    </w:pPr>
    <w:rPr>
      <w:rFonts w:ascii="Times New Roman" w:eastAsia="Times New Roman" w:hAnsi="Times New Roman" w:cs="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DF5"/>
    <w:pPr>
      <w:ind w:left="720"/>
      <w:contextualSpacing/>
    </w:pPr>
  </w:style>
  <w:style w:type="character" w:styleId="Hyperlink">
    <w:name w:val="Hyperlink"/>
    <w:basedOn w:val="DefaultParagraphFont"/>
    <w:uiPriority w:val="99"/>
    <w:unhideWhenUsed/>
    <w:rsid w:val="00B67D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eq.nc.gov/about/divisions/energy-mineral-land-resources/erosion-sediment-control/forms)"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132DBA40BFA249902270FC5528DC0B" ma:contentTypeVersion="18" ma:contentTypeDescription="Create a new document." ma:contentTypeScope="" ma:versionID="809cc122781b91beb44c16318975ce2e">
  <xsd:schema xmlns:xsd="http://www.w3.org/2001/XMLSchema" xmlns:xs="http://www.w3.org/2001/XMLSchema" xmlns:p="http://schemas.microsoft.com/office/2006/metadata/properties" xmlns:ns2="d1924fc9-8fa1-47df-9019-329d65c647b7" xmlns:ns3="00b9d539-8577-406a-8cd2-55dab8011948" targetNamespace="http://schemas.microsoft.com/office/2006/metadata/properties" ma:root="true" ma:fieldsID="555a4aaec4f75669a544f62befc6fab9" ns2:_="" ns3:_="">
    <xsd:import namespace="d1924fc9-8fa1-47df-9019-329d65c647b7"/>
    <xsd:import namespace="00b9d539-8577-406a-8cd2-55dab80119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ObjectDetectorVersions" minOccurs="0"/>
                <xsd:element ref="ns3:MediaServiceLocation" minOccurs="0"/>
                <xsd:element ref="ns3:MediaLengthInSeconds" minOccurs="0"/>
                <xsd:element ref="ns3:MediaServiceSearchProperties" minOccurs="0"/>
                <xsd:element ref="ns3:TEsting" minOccurs="0"/>
                <xsd:element ref="ns3: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924fc9-8fa1-47df-9019-329d65c647b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6dd75a9-cff0-4ec9-91af-1bf1edb42c8c}" ma:internalName="TaxCatchAll" ma:showField="CatchAllData" ma:web="d1924fc9-8fa1-47df-9019-329d65c647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b9d539-8577-406a-8cd2-55dab80119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2ed1bf8-33a6-463b-9893-e93613f3d28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TEsting" ma:index="23" nillable="true" ma:displayName="TEsting" ma:description="Test" ma:format="Dropdown" ma:internalName="TEsting">
      <xsd:simpleType>
        <xsd:union memberTypes="dms:Text">
          <xsd:simpleType>
            <xsd:restriction base="dms:Choice">
              <xsd:enumeration value="30"/>
              <xsd:enumeration value="60"/>
              <xsd:enumeration value="90"/>
            </xsd:restriction>
          </xsd:simpleType>
        </xsd:union>
      </xsd:simpleType>
    </xsd:element>
    <xsd:element name="Comment" ma:index="24" nillable="true" ma:displayName="Comment" ma:format="Dropdown" ma:internalName="Comm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b9d539-8577-406a-8cd2-55dab8011948">
      <Terms xmlns="http://schemas.microsoft.com/office/infopath/2007/PartnerControls"/>
    </lcf76f155ced4ddcb4097134ff3c332f>
    <TaxCatchAll xmlns="d1924fc9-8fa1-47df-9019-329d65c647b7" xsi:nil="true"/>
    <TEsting xmlns="00b9d539-8577-406a-8cd2-55dab8011948" xsi:nil="true"/>
    <Comment xmlns="00b9d539-8577-406a-8cd2-55dab8011948" xsi:nil="true"/>
  </documentManagement>
</p:properties>
</file>

<file path=customXml/itemProps1.xml><?xml version="1.0" encoding="utf-8"?>
<ds:datastoreItem xmlns:ds="http://schemas.openxmlformats.org/officeDocument/2006/customXml" ds:itemID="{9DAFD746-0BC2-4ACA-BD6A-E233F6C634BC}"/>
</file>

<file path=customXml/itemProps2.xml><?xml version="1.0" encoding="utf-8"?>
<ds:datastoreItem xmlns:ds="http://schemas.openxmlformats.org/officeDocument/2006/customXml" ds:itemID="{A16DEBA2-DDF3-49FB-B946-E4BEC5FE7081}"/>
</file>

<file path=customXml/itemProps3.xml><?xml version="1.0" encoding="utf-8"?>
<ds:datastoreItem xmlns:ds="http://schemas.openxmlformats.org/officeDocument/2006/customXml" ds:itemID="{5F6F8B20-8DFE-45FC-9EDE-ABA6D1FD2FC0}"/>
</file>

<file path=docProps/app.xml><?xml version="1.0" encoding="utf-8"?>
<Properties xmlns="http://schemas.openxmlformats.org/officeDocument/2006/extended-properties" xmlns:vt="http://schemas.openxmlformats.org/officeDocument/2006/docPropsVTypes">
  <Template>Normal.dotm</Template>
  <TotalTime>18</TotalTime>
  <Pages>2</Pages>
  <Words>851</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Michael Baker International</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 Scott</dc:creator>
  <cp:keywords/>
  <dc:description/>
  <cp:lastModifiedBy>Carey, Melissa</cp:lastModifiedBy>
  <cp:revision>4</cp:revision>
  <dcterms:created xsi:type="dcterms:W3CDTF">2020-12-03T18:05:00Z</dcterms:created>
  <dcterms:modified xsi:type="dcterms:W3CDTF">2020-12-03T18:14:00Z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0x010100CC132DBA40BFA249902270FC5528DC0B</vt:lpwstr>
  </property>
</Properties>
</file>